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C9" w:rsidRDefault="00CC1CC9" w:rsidP="00EB4C07">
      <w:pPr>
        <w:suppressAutoHyphens/>
        <w:wordWrap w:val="0"/>
        <w:spacing w:line="260" w:lineRule="exact"/>
        <w:ind w:firstLineChars="500" w:firstLine="1050"/>
        <w:jc w:val="left"/>
        <w:textAlignment w:val="baseline"/>
        <w:rPr>
          <w:rFonts w:ascii="ＭＳ ゴシック" w:eastAsia="ＭＳ ゴシック" w:hAnsi="ＭＳ ゴシック" w:cs="ＭＳ ゴシック"/>
          <w:color w:val="000000"/>
          <w:kern w:val="0"/>
          <w:szCs w:val="21"/>
        </w:rPr>
      </w:pPr>
    </w:p>
    <w:p w:rsidR="00CC1CC9" w:rsidRDefault="00CC1CC9" w:rsidP="00CC1CC9">
      <w:pPr>
        <w:pStyle w:val="afc"/>
        <w:jc w:val="center"/>
        <w:rPr>
          <w:rFonts w:asciiTheme="majorEastAsia" w:eastAsiaTheme="majorEastAsia" w:hAnsiTheme="majorEastAsia"/>
          <w:spacing w:val="0"/>
          <w:sz w:val="28"/>
          <w:szCs w:val="28"/>
        </w:rPr>
      </w:pPr>
    </w:p>
    <w:p w:rsidR="00CC1CC9" w:rsidRDefault="00CC1CC9" w:rsidP="00CC1CC9">
      <w:pPr>
        <w:pStyle w:val="afc"/>
        <w:jc w:val="center"/>
        <w:rPr>
          <w:rFonts w:asciiTheme="majorEastAsia" w:eastAsiaTheme="majorEastAsia" w:hAnsiTheme="majorEastAsia"/>
          <w:spacing w:val="0"/>
          <w:sz w:val="28"/>
          <w:szCs w:val="28"/>
        </w:rPr>
      </w:pPr>
    </w:p>
    <w:p w:rsidR="00CC1CC9" w:rsidRDefault="00CC1CC9" w:rsidP="00CC1CC9">
      <w:pPr>
        <w:pStyle w:val="afc"/>
        <w:jc w:val="center"/>
        <w:rPr>
          <w:rFonts w:asciiTheme="majorEastAsia" w:eastAsiaTheme="majorEastAsia" w:hAnsiTheme="majorEastAsia"/>
          <w:spacing w:val="0"/>
          <w:sz w:val="28"/>
          <w:szCs w:val="28"/>
        </w:rPr>
      </w:pPr>
      <w:r>
        <w:rPr>
          <w:rFonts w:asciiTheme="majorEastAsia" w:eastAsiaTheme="majorEastAsia" w:hAnsiTheme="majorEastAsia"/>
          <w:noProof/>
          <w:spacing w:val="0"/>
          <w:sz w:val="28"/>
          <w:szCs w:val="28"/>
        </w:rPr>
        <mc:AlternateContent>
          <mc:Choice Requires="wps">
            <w:drawing>
              <wp:anchor distT="0" distB="0" distL="114300" distR="114300" simplePos="0" relativeHeight="251665408" behindDoc="0" locked="0" layoutInCell="1" allowOverlap="1" wp14:anchorId="0BA92AE9" wp14:editId="73DFDEFE">
                <wp:simplePos x="0" y="0"/>
                <wp:positionH relativeFrom="column">
                  <wp:posOffset>672465</wp:posOffset>
                </wp:positionH>
                <wp:positionV relativeFrom="paragraph">
                  <wp:posOffset>80010</wp:posOffset>
                </wp:positionV>
                <wp:extent cx="5429250" cy="657225"/>
                <wp:effectExtent l="0" t="0" r="19050"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657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1F951" id="角丸四角形 1" o:spid="_x0000_s1026" style="position:absolute;left:0;text-align:left;margin-left:52.95pt;margin-top:6.3pt;width:427.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" filled="f">
                <v:textbox inset="5.85pt,.7pt,5.85pt,.7pt"/>
              </v:roundrect>
            </w:pict>
          </mc:Fallback>
        </mc:AlternateContent>
      </w:r>
    </w:p>
    <w:p w:rsidR="00CC1CC9" w:rsidRDefault="00CC1CC9" w:rsidP="00CC1CC9">
      <w:pPr>
        <w:pStyle w:val="afc"/>
        <w:jc w:val="center"/>
        <w:rPr>
          <w:rFonts w:asciiTheme="majorEastAsia" w:eastAsiaTheme="majorEastAsia" w:hAnsiTheme="majorEastAsia"/>
          <w:spacing w:val="0"/>
          <w:sz w:val="28"/>
          <w:szCs w:val="28"/>
        </w:rPr>
      </w:pPr>
      <w:r w:rsidRPr="005E11DC">
        <w:rPr>
          <w:rFonts w:asciiTheme="majorEastAsia" w:eastAsiaTheme="majorEastAsia" w:hAnsiTheme="majorEastAsia" w:hint="eastAsia"/>
          <w:spacing w:val="0"/>
          <w:sz w:val="28"/>
          <w:szCs w:val="28"/>
        </w:rPr>
        <w:t>中小企業信用保険法第２条第</w:t>
      </w:r>
      <w:r>
        <w:rPr>
          <w:rFonts w:asciiTheme="majorEastAsia" w:eastAsiaTheme="majorEastAsia" w:hAnsiTheme="majorEastAsia" w:hint="eastAsia"/>
          <w:spacing w:val="0"/>
          <w:sz w:val="28"/>
          <w:szCs w:val="28"/>
        </w:rPr>
        <w:t>６項の</w:t>
      </w:r>
      <w:r w:rsidRPr="005E11DC">
        <w:rPr>
          <w:rFonts w:asciiTheme="majorEastAsia" w:eastAsiaTheme="majorEastAsia" w:hAnsiTheme="majorEastAsia" w:hint="eastAsia"/>
          <w:spacing w:val="0"/>
          <w:sz w:val="28"/>
          <w:szCs w:val="28"/>
        </w:rPr>
        <w:t>規定に</w:t>
      </w:r>
    </w:p>
    <w:p w:rsidR="00CC1CC9" w:rsidRPr="005E11DC" w:rsidRDefault="00CC1CC9" w:rsidP="00CC1CC9">
      <w:pPr>
        <w:pStyle w:val="afc"/>
        <w:spacing w:line="400" w:lineRule="exact"/>
        <w:ind w:firstLineChars="900" w:firstLine="2520"/>
        <w:rPr>
          <w:rFonts w:asciiTheme="majorEastAsia" w:eastAsiaTheme="majorEastAsia" w:hAnsiTheme="majorEastAsia"/>
          <w:spacing w:val="0"/>
        </w:rPr>
      </w:pPr>
      <w:r w:rsidRPr="005E11DC">
        <w:rPr>
          <w:rFonts w:asciiTheme="majorEastAsia" w:eastAsiaTheme="majorEastAsia" w:hAnsiTheme="majorEastAsia" w:hint="eastAsia"/>
          <w:spacing w:val="0"/>
          <w:sz w:val="28"/>
          <w:szCs w:val="28"/>
        </w:rPr>
        <w:t>基づく認定について</w:t>
      </w:r>
      <w:r>
        <w:rPr>
          <w:rFonts w:asciiTheme="majorEastAsia" w:eastAsiaTheme="majorEastAsia" w:hAnsiTheme="majorEastAsia" w:hint="eastAsia"/>
          <w:spacing w:val="0"/>
          <w:sz w:val="28"/>
          <w:szCs w:val="28"/>
        </w:rPr>
        <w:t>（危機関連保証）</w:t>
      </w:r>
    </w:p>
    <w:p w:rsidR="00CC1CC9" w:rsidRPr="00B217A2" w:rsidRDefault="00CC1CC9" w:rsidP="00CC1CC9">
      <w:pPr>
        <w:pStyle w:val="afc"/>
        <w:jc w:val="center"/>
        <w:rPr>
          <w:spacing w:val="0"/>
        </w:rPr>
      </w:pPr>
    </w:p>
    <w:p w:rsidR="00CC1CC9" w:rsidRDefault="00CC1CC9" w:rsidP="00CC1CC9">
      <w:pPr>
        <w:pStyle w:val="afc"/>
        <w:spacing w:line="300"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著しい信用の収縮が生じている中小企業者で、市長の認定を受けた場合</w:t>
      </w:r>
      <w:r w:rsidRPr="0021054F">
        <w:rPr>
          <w:rFonts w:ascii="ＭＳ Ｐゴシック" w:eastAsia="ＭＳ Ｐゴシック" w:hAnsi="ＭＳ Ｐゴシック" w:hint="eastAsia"/>
          <w:spacing w:val="0"/>
        </w:rPr>
        <w:t>金融機関からの借入に対し、</w:t>
      </w:r>
    </w:p>
    <w:p w:rsidR="00CC1CC9" w:rsidRDefault="00CC1CC9" w:rsidP="00CC1CC9">
      <w:pPr>
        <w:pStyle w:val="afc"/>
        <w:spacing w:line="300" w:lineRule="exact"/>
        <w:jc w:val="center"/>
        <w:rPr>
          <w:rFonts w:ascii="ＭＳ Ｐゴシック" w:eastAsia="ＭＳ Ｐゴシック" w:hAnsi="ＭＳ Ｐゴシック"/>
          <w:spacing w:val="0"/>
        </w:rPr>
      </w:pPr>
      <w:r w:rsidRPr="0021054F">
        <w:rPr>
          <w:rFonts w:ascii="ＭＳ Ｐゴシック" w:eastAsia="ＭＳ Ｐゴシック" w:hAnsi="ＭＳ Ｐゴシック" w:hint="eastAsia"/>
          <w:spacing w:val="0"/>
        </w:rPr>
        <w:t>信用保証協会からの保証が一般保証に加え別枠で利用できます。</w:t>
      </w:r>
    </w:p>
    <w:p w:rsidR="00CC1CC9" w:rsidRPr="0021054F" w:rsidRDefault="00CC1CC9" w:rsidP="00CC1CC9">
      <w:pPr>
        <w:pStyle w:val="afc"/>
        <w:spacing w:line="300" w:lineRule="exact"/>
        <w:jc w:val="center"/>
        <w:rPr>
          <w:rFonts w:ascii="ＭＳ Ｐゴシック" w:eastAsia="ＭＳ Ｐゴシック" w:hAnsi="ＭＳ Ｐゴシック"/>
          <w:spacing w:val="0"/>
        </w:rPr>
      </w:pPr>
      <w:r w:rsidRPr="0021054F">
        <w:rPr>
          <w:rFonts w:ascii="ＭＳ Ｐゴシック" w:eastAsia="ＭＳ Ｐゴシック" w:hAnsi="ＭＳ Ｐゴシック" w:hint="eastAsia"/>
          <w:spacing w:val="0"/>
        </w:rPr>
        <w:t>なお、利用にあたっては金融機関および信用保証協会</w:t>
      </w:r>
      <w:r>
        <w:rPr>
          <w:rFonts w:ascii="ＭＳ Ｐゴシック" w:eastAsia="ＭＳ Ｐゴシック" w:hAnsi="ＭＳ Ｐゴシック" w:hint="eastAsia"/>
          <w:spacing w:val="0"/>
        </w:rPr>
        <w:t>による金融上の</w:t>
      </w:r>
      <w:r w:rsidRPr="0021054F">
        <w:rPr>
          <w:rFonts w:ascii="ＭＳ Ｐゴシック" w:eastAsia="ＭＳ Ｐゴシック" w:hAnsi="ＭＳ Ｐゴシック" w:hint="eastAsia"/>
          <w:spacing w:val="0"/>
        </w:rPr>
        <w:t>審査があります。</w:t>
      </w:r>
    </w:p>
    <w:p w:rsidR="00CC1CC9" w:rsidRPr="00FE328C" w:rsidRDefault="00CC1CC9" w:rsidP="00CC1CC9">
      <w:pPr>
        <w:pStyle w:val="afc"/>
        <w:spacing w:line="260" w:lineRule="exact"/>
        <w:jc w:val="center"/>
        <w:rPr>
          <w:spacing w:val="0"/>
        </w:rPr>
      </w:pPr>
    </w:p>
    <w:p w:rsidR="00CC1CC9" w:rsidRPr="0021054F" w:rsidRDefault="00CC1CC9" w:rsidP="00CC1CC9">
      <w:pPr>
        <w:pStyle w:val="afc"/>
        <w:spacing w:line="360" w:lineRule="exact"/>
        <w:ind w:firstLineChars="100" w:firstLine="221"/>
        <w:jc w:val="center"/>
        <w:rPr>
          <w:rFonts w:asciiTheme="majorEastAsia" w:eastAsiaTheme="majorEastAsia" w:hAnsiTheme="majorEastAsia"/>
          <w:b/>
          <w:spacing w:val="0"/>
        </w:rPr>
      </w:pPr>
      <w:r w:rsidRPr="0021054F">
        <w:rPr>
          <w:rFonts w:asciiTheme="majorEastAsia" w:eastAsiaTheme="majorEastAsia" w:hAnsiTheme="majorEastAsia" w:hint="eastAsia"/>
          <w:b/>
          <w:spacing w:val="0"/>
        </w:rPr>
        <w:t>＜　認定の要件　＞</w:t>
      </w:r>
    </w:p>
    <w:p w:rsidR="00CC1CC9" w:rsidRPr="00CC1CC9" w:rsidRDefault="00CC1CC9" w:rsidP="00CC1CC9">
      <w:pPr>
        <w:pStyle w:val="afc"/>
        <w:spacing w:line="360" w:lineRule="exact"/>
        <w:jc w:val="center"/>
        <w:rPr>
          <w:rFonts w:ascii="ＭＳ Ｐゴシック" w:eastAsia="ＭＳ Ｐゴシック" w:hAnsi="ＭＳ Ｐゴシック" w:cs="ＭＳ ゴシック"/>
          <w:spacing w:val="6"/>
        </w:rPr>
      </w:pPr>
      <w:r>
        <w:rPr>
          <w:rFonts w:ascii="ＭＳ Ｐゴシック" w:eastAsia="ＭＳ Ｐゴシック" w:hAnsi="ＭＳ Ｐゴシック" w:hint="eastAsia"/>
        </w:rPr>
        <w:t>・金融取引に支障をきたしており、金融取引の正常化を図るために資金調達を必要としていること。</w:t>
      </w:r>
    </w:p>
    <w:p w:rsidR="00CC1CC9" w:rsidRPr="006C3847" w:rsidRDefault="00CC1CC9" w:rsidP="00CC1CC9">
      <w:pPr>
        <w:pStyle w:val="afc"/>
        <w:spacing w:line="360" w:lineRule="exact"/>
        <w:ind w:firstLineChars="100" w:firstLine="232"/>
        <w:jc w:val="center"/>
        <w:rPr>
          <w:rFonts w:ascii="ＭＳ Ｐゴシック" w:eastAsia="ＭＳ Ｐゴシック" w:hAnsi="ＭＳ Ｐゴシック"/>
        </w:rPr>
      </w:pPr>
      <w:r>
        <w:rPr>
          <w:rFonts w:ascii="ＭＳ Ｐゴシック" w:eastAsia="ＭＳ Ｐゴシック" w:hAnsi="ＭＳ Ｐゴシック" w:cs="ＭＳ ゴシック" w:hint="eastAsia"/>
          <w:spacing w:val="6"/>
        </w:rPr>
        <w:t>・</w:t>
      </w:r>
      <w:r w:rsidRPr="00E37F18">
        <w:rPr>
          <w:rFonts w:ascii="ＭＳ Ｐゴシック" w:eastAsia="ＭＳ Ｐゴシック" w:hAnsi="ＭＳ Ｐゴシック"/>
        </w:rPr>
        <w:t>最近</w:t>
      </w:r>
      <w:r w:rsidRPr="00E37F18">
        <w:rPr>
          <w:rFonts w:ascii="ＭＳ Ｐゴシック" w:eastAsia="ＭＳ Ｐゴシック" w:hAnsi="ＭＳ Ｐゴシック" w:hint="eastAsia"/>
        </w:rPr>
        <w:t>１</w:t>
      </w:r>
      <w:r w:rsidRPr="00E37F18">
        <w:rPr>
          <w:rFonts w:ascii="ＭＳ Ｐゴシック" w:eastAsia="ＭＳ Ｐゴシック" w:hAnsi="ＭＳ Ｐゴシック"/>
        </w:rPr>
        <w:t>か月間</w:t>
      </w:r>
      <w:r w:rsidRPr="00FE328C">
        <w:rPr>
          <w:rFonts w:ascii="ＭＳ Ｐゴシック" w:eastAsia="ＭＳ Ｐゴシック" w:hAnsi="ＭＳ Ｐゴシック"/>
        </w:rPr>
        <w:t>の売上高等（</w:t>
      </w:r>
      <w:r w:rsidRPr="00FE328C">
        <w:rPr>
          <w:rFonts w:ascii="ＭＳ Ｐゴシック" w:eastAsia="ＭＳ Ｐゴシック" w:hAnsi="ＭＳ Ｐゴシック" w:hint="eastAsia"/>
        </w:rPr>
        <w:t>※</w:t>
      </w:r>
      <w:r w:rsidRPr="00FE328C">
        <w:rPr>
          <w:rFonts w:ascii="ＭＳ Ｐゴシック" w:eastAsia="ＭＳ Ｐゴシック" w:hAnsi="ＭＳ Ｐゴシック"/>
        </w:rPr>
        <w:t>）が</w:t>
      </w:r>
      <w:r w:rsidRPr="00E37F18">
        <w:rPr>
          <w:rFonts w:ascii="ＭＳ Ｐゴシック" w:eastAsia="ＭＳ Ｐゴシック" w:hAnsi="ＭＳ Ｐゴシック"/>
        </w:rPr>
        <w:t>前年同</w:t>
      </w:r>
      <w:r>
        <w:rPr>
          <w:rFonts w:ascii="ＭＳ Ｐゴシック" w:eastAsia="ＭＳ Ｐゴシック" w:hAnsi="ＭＳ Ｐゴシック" w:hint="eastAsia"/>
        </w:rPr>
        <w:t>月比で１５</w:t>
      </w:r>
      <w:r w:rsidRPr="00E37F18">
        <w:rPr>
          <w:rFonts w:ascii="ＭＳ Ｐゴシック" w:eastAsia="ＭＳ Ｐゴシック" w:hAnsi="ＭＳ Ｐゴシック" w:hint="eastAsia"/>
        </w:rPr>
        <w:t>％以上減少しており、かつその後</w:t>
      </w:r>
      <w:r w:rsidRPr="00E37F18">
        <w:rPr>
          <w:rFonts w:ascii="ＭＳ Ｐゴシック" w:eastAsia="ＭＳ Ｐゴシック" w:hAnsi="ＭＳ Ｐゴシック"/>
        </w:rPr>
        <w:t>2か月</w:t>
      </w:r>
      <w:r w:rsidRPr="00E37F18">
        <w:rPr>
          <w:rFonts w:ascii="ＭＳ Ｐゴシック" w:eastAsia="ＭＳ Ｐゴシック" w:hAnsi="ＭＳ Ｐゴシック" w:hint="eastAsia"/>
        </w:rPr>
        <w:t>を含む</w:t>
      </w:r>
      <w:r w:rsidRPr="00E37F18">
        <w:rPr>
          <w:rFonts w:ascii="ＭＳ Ｐゴシック" w:eastAsia="ＭＳ Ｐゴシック" w:hAnsi="ＭＳ Ｐゴシック"/>
        </w:rPr>
        <w:t>3</w:t>
      </w:r>
      <w:r>
        <w:rPr>
          <w:rFonts w:ascii="ＭＳ Ｐゴシック" w:eastAsia="ＭＳ Ｐゴシック" w:hAnsi="ＭＳ Ｐゴシック"/>
        </w:rPr>
        <w:t>か月間の売上高が前年同期比で</w:t>
      </w:r>
      <w:r>
        <w:rPr>
          <w:rFonts w:ascii="ＭＳ Ｐゴシック" w:eastAsia="ＭＳ Ｐゴシック" w:hAnsi="ＭＳ Ｐゴシック" w:hint="eastAsia"/>
        </w:rPr>
        <w:t>１５</w:t>
      </w:r>
      <w:r w:rsidRPr="00E37F18">
        <w:rPr>
          <w:rFonts w:ascii="ＭＳ Ｐゴシック" w:eastAsia="ＭＳ Ｐゴシック" w:hAnsi="ＭＳ Ｐゴシック"/>
        </w:rPr>
        <w:t>％以上減少することが見込まれること。</w:t>
      </w:r>
      <w:r w:rsidRPr="0021054F">
        <w:rPr>
          <w:rFonts w:ascii="ＭＳ Ｐゴシック" w:eastAsia="ＭＳ Ｐゴシック" w:hAnsi="ＭＳ Ｐゴシック"/>
        </w:rPr>
        <w:t xml:space="preserve">　</w:t>
      </w:r>
      <w:r w:rsidRPr="0021054F">
        <w:rPr>
          <w:rFonts w:ascii="ＭＳ Ｐゴシック" w:eastAsia="ＭＳ Ｐゴシック" w:hAnsi="ＭＳ Ｐゴシック"/>
          <w:sz w:val="20"/>
          <w:szCs w:val="20"/>
        </w:rPr>
        <w:t>（</w:t>
      </w:r>
      <w:r w:rsidRPr="0021054F">
        <w:rPr>
          <w:rFonts w:ascii="ＭＳ Ｐゴシック" w:eastAsia="ＭＳ Ｐゴシック" w:hAnsi="ＭＳ Ｐゴシック" w:hint="eastAsia"/>
          <w:sz w:val="20"/>
          <w:szCs w:val="20"/>
        </w:rPr>
        <w:t>※</w:t>
      </w:r>
      <w:r w:rsidRPr="0021054F">
        <w:rPr>
          <w:rFonts w:ascii="ＭＳ Ｐゴシック" w:eastAsia="ＭＳ Ｐゴシック" w:hAnsi="ＭＳ Ｐゴシック"/>
          <w:sz w:val="20"/>
          <w:szCs w:val="20"/>
        </w:rPr>
        <w:t>建設業にあっては、完成工事高又は受注残高になります。）</w:t>
      </w:r>
      <w:r w:rsidRPr="0021054F">
        <w:rPr>
          <w:rFonts w:ascii="ＭＳ Ｐゴシック" w:eastAsia="ＭＳ Ｐゴシック" w:hAnsi="ＭＳ Ｐゴシック"/>
        </w:rPr>
        <w:br/>
      </w:r>
    </w:p>
    <w:p w:rsidR="00CC1CC9" w:rsidRPr="0021054F" w:rsidRDefault="00CC1CC9" w:rsidP="00CC1CC9">
      <w:pPr>
        <w:pStyle w:val="afc"/>
        <w:spacing w:line="360" w:lineRule="exact"/>
        <w:ind w:firstLineChars="100" w:firstLine="221"/>
        <w:jc w:val="center"/>
        <w:rPr>
          <w:rFonts w:asciiTheme="majorEastAsia" w:eastAsiaTheme="majorEastAsia" w:hAnsiTheme="majorEastAsia"/>
          <w:b/>
          <w:spacing w:val="0"/>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売上高の確認</w:t>
      </w:r>
      <w:r w:rsidRPr="0021054F">
        <w:rPr>
          <w:rFonts w:asciiTheme="majorEastAsia" w:eastAsiaTheme="majorEastAsia" w:hAnsiTheme="majorEastAsia" w:hint="eastAsia"/>
          <w:b/>
          <w:spacing w:val="0"/>
        </w:rPr>
        <w:t xml:space="preserve">　＞</w:t>
      </w:r>
    </w:p>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・売上高確認のため、申請書添付書類に必要事項を記入のうえ、ご提出ください。</w:t>
      </w:r>
    </w:p>
    <w:p w:rsidR="00CC1CC9" w:rsidRDefault="00CC1CC9" w:rsidP="00CC1CC9">
      <w:pPr>
        <w:pStyle w:val="afc"/>
        <w:spacing w:line="260" w:lineRule="exact"/>
        <w:ind w:firstLineChars="300" w:firstLine="696"/>
        <w:jc w:val="center"/>
        <w:rPr>
          <w:rFonts w:ascii="ＭＳ ゴシック" w:eastAsia="ＭＳ ゴシック" w:hAnsi="ＭＳ ゴシック" w:cs="ＭＳ ゴシック"/>
          <w:spacing w:val="6"/>
        </w:rPr>
      </w:pPr>
    </w:p>
    <w:p w:rsidR="008A3231" w:rsidRPr="006348C1" w:rsidRDefault="008A3231" w:rsidP="00CC1CC9">
      <w:pPr>
        <w:pStyle w:val="afc"/>
        <w:spacing w:line="260" w:lineRule="exact"/>
        <w:ind w:firstLineChars="300" w:firstLine="696"/>
        <w:jc w:val="center"/>
        <w:rPr>
          <w:rFonts w:ascii="ＭＳ ゴシック" w:eastAsia="ＭＳ ゴシック" w:hAnsi="ＭＳ ゴシック" w:cs="ＭＳ ゴシック"/>
          <w:spacing w:val="6"/>
        </w:rPr>
      </w:pPr>
    </w:p>
    <w:p w:rsidR="00CC1CC9" w:rsidRDefault="00CC1CC9" w:rsidP="00CC1CC9">
      <w:pPr>
        <w:pStyle w:val="afc"/>
        <w:spacing w:line="360" w:lineRule="exact"/>
        <w:ind w:firstLineChars="100" w:firstLine="221"/>
        <w:jc w:val="center"/>
        <w:rPr>
          <w:rFonts w:ascii="ＭＳ ゴシック" w:eastAsia="ＭＳ ゴシック" w:hAnsi="ＭＳ ゴシック" w:cs="ＭＳ ゴシック"/>
          <w:spacing w:val="6"/>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必要書類</w:t>
      </w:r>
      <w:r w:rsidRPr="0021054F">
        <w:rPr>
          <w:rFonts w:asciiTheme="majorEastAsia" w:eastAsiaTheme="majorEastAsia" w:hAnsiTheme="majorEastAsia" w:hint="eastAsia"/>
          <w:b/>
          <w:spacing w:val="0"/>
        </w:rPr>
        <w:t xml:space="preserve">　＞</w:t>
      </w:r>
    </w:p>
    <w:tbl>
      <w:tblPr>
        <w:tblStyle w:val="af1"/>
        <w:tblW w:w="0" w:type="auto"/>
        <w:jc w:val="center"/>
        <w:tblLook w:val="04A0" w:firstRow="1" w:lastRow="0" w:firstColumn="1" w:lastColumn="0" w:noHBand="0" w:noVBand="1"/>
      </w:tblPr>
      <w:tblGrid>
        <w:gridCol w:w="627"/>
        <w:gridCol w:w="791"/>
        <w:gridCol w:w="709"/>
        <w:gridCol w:w="6261"/>
      </w:tblGrid>
      <w:tr w:rsidR="00CC1CC9" w:rsidTr="00CC1CC9">
        <w:trPr>
          <w:jc w:val="center"/>
        </w:trPr>
        <w:tc>
          <w:tcPr>
            <w:tcW w:w="627" w:type="dxa"/>
          </w:tcPr>
          <w:p w:rsidR="00CC1CC9" w:rsidRPr="002165E2" w:rsidRDefault="00CC1CC9" w:rsidP="00CC1CC9">
            <w:pPr>
              <w:pStyle w:val="afc"/>
              <w:spacing w:line="360" w:lineRule="exact"/>
              <w:jc w:val="center"/>
              <w:rPr>
                <w:rFonts w:ascii="ＭＳ ゴシック" w:eastAsia="ＭＳ ゴシック" w:hAnsi="ＭＳ ゴシック" w:cs="ＭＳ ゴシック"/>
                <w:spacing w:val="6"/>
              </w:rPr>
            </w:pPr>
          </w:p>
        </w:tc>
        <w:tc>
          <w:tcPr>
            <w:tcW w:w="791" w:type="dxa"/>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法人</w:t>
            </w:r>
          </w:p>
        </w:tc>
        <w:tc>
          <w:tcPr>
            <w:tcW w:w="709" w:type="dxa"/>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個人</w:t>
            </w:r>
          </w:p>
        </w:tc>
        <w:tc>
          <w:tcPr>
            <w:tcW w:w="6261" w:type="dxa"/>
          </w:tcPr>
          <w:p w:rsidR="00CC1CC9" w:rsidRDefault="00CC1CC9" w:rsidP="00CC1CC9">
            <w:pPr>
              <w:pStyle w:val="afc"/>
              <w:spacing w:line="360" w:lineRule="exact"/>
              <w:jc w:val="center"/>
              <w:rPr>
                <w:rFonts w:ascii="ＭＳ ゴシック" w:eastAsia="ＭＳ ゴシック" w:hAnsi="ＭＳ ゴシック" w:cs="ＭＳ ゴシック"/>
                <w:spacing w:val="6"/>
              </w:rPr>
            </w:pPr>
          </w:p>
        </w:tc>
      </w:tr>
      <w:tr w:rsidR="00CC1CC9" w:rsidTr="00CC1CC9">
        <w:trPr>
          <w:jc w:val="center"/>
        </w:trPr>
        <w:tc>
          <w:tcPr>
            <w:tcW w:w="627" w:type="dxa"/>
            <w:vAlign w:val="center"/>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１</w:t>
            </w:r>
          </w:p>
        </w:tc>
        <w:tc>
          <w:tcPr>
            <w:tcW w:w="791" w:type="dxa"/>
            <w:vAlign w:val="center"/>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認定申請書</w:t>
            </w:r>
            <w:r w:rsidRPr="00937AC6">
              <w:rPr>
                <w:rFonts w:ascii="ＭＳ ゴシック" w:eastAsia="ＭＳ ゴシック" w:hAnsi="ＭＳ ゴシック" w:cs="ＭＳ ゴシック" w:hint="eastAsia"/>
                <w:color w:val="FF0000"/>
                <w:spacing w:val="6"/>
              </w:rPr>
              <w:t>２</w:t>
            </w:r>
            <w:r>
              <w:rPr>
                <w:rFonts w:ascii="ＭＳ ゴシック" w:eastAsia="ＭＳ ゴシック" w:hAnsi="ＭＳ ゴシック" w:cs="ＭＳ ゴシック" w:hint="eastAsia"/>
                <w:spacing w:val="6"/>
              </w:rPr>
              <w:t>通（添付書類含む）</w:t>
            </w:r>
          </w:p>
        </w:tc>
      </w:tr>
      <w:tr w:rsidR="00CC1CC9" w:rsidTr="00CC1CC9">
        <w:trPr>
          <w:jc w:val="center"/>
        </w:trPr>
        <w:tc>
          <w:tcPr>
            <w:tcW w:w="627" w:type="dxa"/>
            <w:vAlign w:val="center"/>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２</w:t>
            </w:r>
          </w:p>
        </w:tc>
        <w:tc>
          <w:tcPr>
            <w:tcW w:w="791" w:type="dxa"/>
            <w:vAlign w:val="center"/>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CC1CC9" w:rsidRDefault="00CC1CC9" w:rsidP="00CC1CC9">
            <w:pPr>
              <w:pStyle w:val="afc"/>
              <w:spacing w:line="360" w:lineRule="exact"/>
              <w:jc w:val="center"/>
              <w:rPr>
                <w:rFonts w:ascii="ＭＳ ゴシック" w:eastAsia="ＭＳ ゴシック" w:hAnsi="ＭＳ ゴシック" w:cs="ＭＳ ゴシック"/>
                <w:spacing w:val="6"/>
              </w:rPr>
            </w:pPr>
          </w:p>
        </w:tc>
        <w:tc>
          <w:tcPr>
            <w:tcW w:w="6261" w:type="dxa"/>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商業登記簿謄本の写し（３か月以内発行のもの）</w:t>
            </w:r>
          </w:p>
        </w:tc>
      </w:tr>
      <w:tr w:rsidR="00CC1CC9" w:rsidTr="00CC1CC9">
        <w:trPr>
          <w:jc w:val="center"/>
        </w:trPr>
        <w:tc>
          <w:tcPr>
            <w:tcW w:w="627" w:type="dxa"/>
            <w:vAlign w:val="center"/>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３</w:t>
            </w:r>
          </w:p>
        </w:tc>
        <w:tc>
          <w:tcPr>
            <w:tcW w:w="791" w:type="dxa"/>
            <w:vAlign w:val="center"/>
          </w:tcPr>
          <w:p w:rsidR="00CC1CC9" w:rsidRDefault="00CC1CC9" w:rsidP="00CC1CC9">
            <w:pPr>
              <w:pStyle w:val="afc"/>
              <w:spacing w:line="360" w:lineRule="exact"/>
              <w:jc w:val="center"/>
              <w:rPr>
                <w:rFonts w:ascii="ＭＳ ゴシック" w:eastAsia="ＭＳ ゴシック" w:hAnsi="ＭＳ ゴシック" w:cs="ＭＳ ゴシック"/>
                <w:spacing w:val="6"/>
              </w:rPr>
            </w:pPr>
          </w:p>
        </w:tc>
        <w:tc>
          <w:tcPr>
            <w:tcW w:w="709" w:type="dxa"/>
            <w:vAlign w:val="center"/>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確定申告書の写し</w:t>
            </w:r>
          </w:p>
        </w:tc>
      </w:tr>
      <w:tr w:rsidR="00CC1CC9" w:rsidTr="00CC1CC9">
        <w:trPr>
          <w:jc w:val="center"/>
        </w:trPr>
        <w:tc>
          <w:tcPr>
            <w:tcW w:w="627" w:type="dxa"/>
            <w:vAlign w:val="center"/>
          </w:tcPr>
          <w:p w:rsidR="00CC1CC9" w:rsidRDefault="00931B8C"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４</w:t>
            </w:r>
          </w:p>
        </w:tc>
        <w:tc>
          <w:tcPr>
            <w:tcW w:w="791" w:type="dxa"/>
            <w:vAlign w:val="center"/>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最近１か月及び前年同月の月別売上高が確認できる</w:t>
            </w:r>
          </w:p>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もの及び対応する前年2か月の売上高が確認できるもの（試算表や売上台帳など）</w:t>
            </w:r>
          </w:p>
        </w:tc>
      </w:tr>
      <w:tr w:rsidR="00CC1CC9" w:rsidTr="00CC1CC9">
        <w:trPr>
          <w:jc w:val="center"/>
        </w:trPr>
        <w:tc>
          <w:tcPr>
            <w:tcW w:w="627" w:type="dxa"/>
            <w:vAlign w:val="center"/>
          </w:tcPr>
          <w:p w:rsidR="00CC1CC9" w:rsidRDefault="00931B8C"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５</w:t>
            </w:r>
          </w:p>
        </w:tc>
        <w:tc>
          <w:tcPr>
            <w:tcW w:w="791" w:type="dxa"/>
            <w:vAlign w:val="center"/>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CC1CC9" w:rsidRDefault="00CC1CC9" w:rsidP="00CC1CC9">
            <w:pPr>
              <w:pStyle w:val="afc"/>
              <w:spacing w:line="360" w:lineRule="exact"/>
              <w:jc w:val="center"/>
              <w:rPr>
                <w:rFonts w:ascii="ＭＳ ゴシック" w:eastAsia="ＭＳ ゴシック" w:hAnsi="ＭＳ ゴシック" w:cs="ＭＳ ゴシック"/>
                <w:spacing w:val="6"/>
              </w:rPr>
            </w:pPr>
          </w:p>
        </w:tc>
        <w:tc>
          <w:tcPr>
            <w:tcW w:w="6261" w:type="dxa"/>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決算書等の写し（※必要に応じて）</w:t>
            </w:r>
          </w:p>
        </w:tc>
      </w:tr>
      <w:tr w:rsidR="00CC1CC9" w:rsidTr="00CC1CC9">
        <w:trPr>
          <w:jc w:val="center"/>
        </w:trPr>
        <w:tc>
          <w:tcPr>
            <w:tcW w:w="627" w:type="dxa"/>
            <w:vAlign w:val="center"/>
          </w:tcPr>
          <w:p w:rsidR="00CC1CC9" w:rsidRDefault="00931B8C"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６</w:t>
            </w:r>
          </w:p>
        </w:tc>
        <w:tc>
          <w:tcPr>
            <w:tcW w:w="791" w:type="dxa"/>
            <w:vAlign w:val="center"/>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CC1CC9" w:rsidRDefault="00CC1CC9" w:rsidP="00CC1CC9">
            <w:pPr>
              <w:pStyle w:val="afc"/>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委任状（金融機関等による代理申請の場合）</w:t>
            </w:r>
          </w:p>
        </w:tc>
      </w:tr>
    </w:tbl>
    <w:p w:rsidR="00CC1CC9" w:rsidRDefault="00CC1CC9" w:rsidP="00CC1CC9">
      <w:pPr>
        <w:pStyle w:val="afc"/>
        <w:spacing w:line="260" w:lineRule="exact"/>
        <w:jc w:val="center"/>
        <w:rPr>
          <w:rFonts w:ascii="ＭＳ ゴシック" w:eastAsia="ＭＳ ゴシック" w:hAnsi="ＭＳ ゴシック" w:cs="ＭＳ ゴシック"/>
          <w:spacing w:val="6"/>
        </w:rPr>
      </w:pPr>
    </w:p>
    <w:p w:rsidR="00CC1CC9" w:rsidRDefault="00CC1CC9" w:rsidP="00CC1CC9">
      <w:pPr>
        <w:pStyle w:val="afc"/>
        <w:spacing w:line="360" w:lineRule="exact"/>
        <w:ind w:firstLineChars="100" w:firstLine="221"/>
        <w:jc w:val="center"/>
        <w:rPr>
          <w:rFonts w:ascii="ＭＳ ゴシック" w:eastAsia="ＭＳ ゴシック" w:hAnsi="ＭＳ ゴシック" w:cs="ＭＳ ゴシック"/>
          <w:spacing w:val="6"/>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留意事項</w:t>
      </w:r>
      <w:r w:rsidRPr="0021054F">
        <w:rPr>
          <w:rFonts w:asciiTheme="majorEastAsia" w:eastAsiaTheme="majorEastAsia" w:hAnsiTheme="majorEastAsia" w:hint="eastAsia"/>
          <w:b/>
          <w:spacing w:val="0"/>
        </w:rPr>
        <w:t xml:space="preserve">　＞</w:t>
      </w:r>
    </w:p>
    <w:p w:rsidR="00CC1CC9" w:rsidRDefault="00CC1CC9" w:rsidP="00CC1CC9">
      <w:pPr>
        <w:pStyle w:val="afc"/>
        <w:spacing w:line="30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・認定申請書には実印を押印してください。</w:t>
      </w:r>
    </w:p>
    <w:p w:rsidR="00CC1CC9" w:rsidRDefault="00CC1CC9" w:rsidP="00CC1CC9">
      <w:pPr>
        <w:pStyle w:val="afc"/>
        <w:spacing w:line="30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・認定書の有効期間は３０日間になります。有効期間を経過しますと再度申請をしていただくことになりますのでご注意ください（申請方法はお問い合わせください）。</w:t>
      </w:r>
    </w:p>
    <w:p w:rsidR="00CC1CC9" w:rsidRDefault="00CC1CC9" w:rsidP="00CC1CC9">
      <w:pPr>
        <w:pStyle w:val="afc"/>
        <w:spacing w:line="30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・認定を受けた後、認定書の有効期間内に金融機関又は信用保証協会に対して、</w:t>
      </w:r>
    </w:p>
    <w:p w:rsidR="00CC1CC9" w:rsidRDefault="00CC1CC9" w:rsidP="00CC1CC9">
      <w:pPr>
        <w:pStyle w:val="afc"/>
        <w:spacing w:line="30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経営安定保証関連の申し込みを行うことが必要です。</w:t>
      </w:r>
    </w:p>
    <w:p w:rsidR="00CC1CC9" w:rsidRDefault="00CC1CC9" w:rsidP="00CC1CC9">
      <w:pPr>
        <w:jc w:val="center"/>
        <w:rPr>
          <w:rFonts w:ascii="ＭＳ ゴシック" w:eastAsia="ＭＳ ゴシック" w:hAnsi="ＭＳ ゴシック" w:cs="ＭＳ ゴシック"/>
          <w:spacing w:val="6"/>
          <w:sz w:val="24"/>
        </w:rPr>
      </w:pPr>
      <w:r>
        <w:rPr>
          <w:rFonts w:ascii="ＭＳ ゴシック" w:eastAsia="ＭＳ ゴシック" w:hAnsi="ＭＳ ゴシック" w:cs="ＭＳ ゴシック" w:hint="eastAsia"/>
          <w:spacing w:val="6"/>
          <w:sz w:val="24"/>
        </w:rPr>
        <w:t>受付：和束町役場　農村振興課</w:t>
      </w:r>
    </w:p>
    <w:p w:rsidR="00CC1CC9" w:rsidRDefault="00CC1CC9" w:rsidP="00CC1CC9">
      <w:pPr>
        <w:jc w:val="center"/>
        <w:rPr>
          <w:rFonts w:ascii="ＭＳ ゴシック" w:eastAsia="ＭＳ ゴシック" w:hAnsi="ＭＳ ゴシック" w:cs="ＭＳ ゴシック"/>
          <w:spacing w:val="6"/>
          <w:sz w:val="24"/>
        </w:rPr>
      </w:pPr>
      <w:r w:rsidRPr="00152671">
        <w:rPr>
          <w:rFonts w:ascii="ＭＳ ゴシック" w:eastAsia="ＭＳ ゴシック" w:hAnsi="ＭＳ ゴシック" w:cs="ＭＳ ゴシック" w:hint="eastAsia"/>
          <w:spacing w:val="6"/>
          <w:sz w:val="24"/>
        </w:rPr>
        <w:t>電話</w:t>
      </w:r>
      <w:r>
        <w:rPr>
          <w:rFonts w:ascii="ＭＳ ゴシック" w:eastAsia="ＭＳ ゴシック" w:hAnsi="ＭＳ ゴシック" w:cs="ＭＳ ゴシック" w:hint="eastAsia"/>
          <w:spacing w:val="6"/>
          <w:sz w:val="24"/>
        </w:rPr>
        <w:t>：０７７４</w:t>
      </w:r>
      <w:r w:rsidRPr="00152671">
        <w:rPr>
          <w:rFonts w:ascii="ＭＳ ゴシック" w:eastAsia="ＭＳ ゴシック" w:hAnsi="ＭＳ ゴシック" w:cs="ＭＳ ゴシック" w:hint="eastAsia"/>
          <w:spacing w:val="6"/>
          <w:sz w:val="24"/>
        </w:rPr>
        <w:t>－</w:t>
      </w:r>
      <w:r>
        <w:rPr>
          <w:rFonts w:ascii="ＭＳ ゴシック" w:eastAsia="ＭＳ ゴシック" w:hAnsi="ＭＳ ゴシック" w:cs="ＭＳ ゴシック" w:hint="eastAsia"/>
          <w:spacing w:val="6"/>
          <w:sz w:val="24"/>
        </w:rPr>
        <w:t>７８－３００８（内線２３３）</w:t>
      </w:r>
    </w:p>
    <w:p w:rsidR="00931B8C" w:rsidRDefault="00931B8C" w:rsidP="00CC1CC9">
      <w:pPr>
        <w:jc w:val="center"/>
        <w:rPr>
          <w:rFonts w:ascii="ＭＳ ゴシック" w:eastAsia="ＭＳ ゴシック" w:hAnsi="ＭＳ ゴシック" w:cs="ＭＳ ゴシック"/>
          <w:spacing w:val="6"/>
          <w:sz w:val="24"/>
        </w:rPr>
      </w:pPr>
    </w:p>
    <w:p w:rsidR="00931B8C" w:rsidRPr="00E37F18" w:rsidRDefault="00931B8C" w:rsidP="00CC1CC9">
      <w:pPr>
        <w:jc w:val="center"/>
        <w:rPr>
          <w:rFonts w:ascii="ＭＳ ゴシック" w:eastAsia="ＭＳ ゴシック" w:hAnsi="ＭＳ ゴシック" w:cs="ＭＳ ゴシック"/>
          <w:spacing w:val="6"/>
          <w:sz w:val="24"/>
        </w:rPr>
      </w:pPr>
    </w:p>
    <w:p w:rsidR="00CC1CC9" w:rsidRPr="00937AC6" w:rsidRDefault="00CC1CC9">
      <w:pPr>
        <w:widowControl/>
        <w:jc w:val="left"/>
        <w:rPr>
          <w:rFonts w:ascii="ＭＳ ゴシック" w:eastAsia="ＭＳ ゴシック" w:hAnsi="ＭＳ ゴシック" w:cs="ＭＳ ゴシック"/>
          <w:color w:val="000000"/>
          <w:kern w:val="0"/>
          <w:szCs w:val="21"/>
        </w:rPr>
      </w:pPr>
    </w:p>
    <w:p w:rsidR="001B5DAA" w:rsidRDefault="00C35FF6" w:rsidP="00EB4C07">
      <w:pPr>
        <w:suppressAutoHyphens/>
        <w:wordWrap w:val="0"/>
        <w:spacing w:line="260" w:lineRule="exact"/>
        <w:ind w:firstLineChars="500" w:firstLine="105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lastRenderedPageBreak/>
        <w:t>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EB4C07">
        <w:trPr>
          <w:jc w:val="center"/>
        </w:trPr>
        <w:tc>
          <w:tcPr>
            <w:tcW w:w="8505" w:type="dxa"/>
            <w:tcBorders>
              <w:top w:val="single" w:sz="4" w:space="0" w:color="000000"/>
              <w:left w:val="single" w:sz="4" w:space="0" w:color="000000"/>
              <w:bottom w:val="single" w:sz="4" w:space="0" w:color="000000"/>
              <w:right w:val="single" w:sz="4" w:space="0" w:color="000000"/>
            </w:tcBorders>
          </w:tcPr>
          <w:p w:rsidR="00C35FF6" w:rsidRPr="00C35FF6" w:rsidRDefault="00C35FF6" w:rsidP="00EB4C07">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FE6013"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和束町長　</w:t>
            </w:r>
            <w:r w:rsidR="0097203B">
              <w:rPr>
                <w:rFonts w:ascii="ＭＳ ゴシック" w:eastAsia="ＭＳ ゴシック" w:hAnsi="ＭＳ ゴシック" w:cs="ＭＳ ゴシック" w:hint="eastAsia"/>
                <w:color w:val="000000"/>
                <w:kern w:val="0"/>
                <w:szCs w:val="21"/>
              </w:rPr>
              <w:t>馬場　正実</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FE6013"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C35FF6" w:rsidRPr="00C35FF6">
              <w:rPr>
                <w:rFonts w:ascii="ＭＳ ゴシック" w:eastAsia="ＭＳ ゴシック" w:hAnsi="ＭＳ ゴシック" w:cs="ＭＳ ゴシック"/>
                <w:color w:val="000000"/>
                <w:kern w:val="0"/>
                <w:szCs w:val="21"/>
                <w:u w:val="single" w:color="000000"/>
              </w:rPr>
              <w:t xml:space="preserve"> </w:t>
            </w:r>
            <w:r w:rsidR="00C35FF6"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Pr="00CC1CC9"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hint="eastAsia"/>
                <w:color w:val="000000"/>
                <w:kern w:val="0"/>
                <w:szCs w:val="21"/>
              </w:rPr>
              <w:t xml:space="preserve">　私は、</w:t>
            </w:r>
            <w:r w:rsidR="00CC1CC9">
              <w:rPr>
                <w:rFonts w:ascii="ＭＳ ゴシック" w:eastAsia="ＭＳ ゴシック" w:hAnsi="ＭＳ ゴシック" w:cs="ＭＳ ゴシック" w:hint="eastAsia"/>
                <w:color w:val="000000"/>
                <w:kern w:val="0"/>
                <w:szCs w:val="21"/>
                <w:u w:val="single"/>
              </w:rPr>
              <w:t xml:space="preserve">　　　　　　　　　　（注１）</w:t>
            </w:r>
            <w:r w:rsidRPr="00C35FF6">
              <w:rPr>
                <w:rFonts w:ascii="ＭＳ ゴシック" w:eastAsia="ＭＳ ゴシック" w:hAnsi="ＭＳ ゴシック" w:cs="ＭＳ ゴシック" w:hint="eastAsia"/>
                <w:color w:val="000000"/>
                <w:kern w:val="0"/>
                <w:szCs w:val="21"/>
              </w:rPr>
              <w:t>発生に起因して、</w:t>
            </w:r>
            <w:r w:rsidR="008673CD">
              <w:rPr>
                <w:rFonts w:ascii="ＭＳ ゴシック" w:eastAsia="ＭＳ ゴシック" w:hAnsi="ＭＳ ゴシック" w:cs="ＭＳ ゴシック" w:hint="eastAsia"/>
                <w:color w:val="000000"/>
                <w:kern w:val="0"/>
                <w:szCs w:val="21"/>
              </w:rPr>
              <w:t>現在</w:t>
            </w:r>
            <w:r w:rsidR="00CA6DB7" w:rsidRPr="00CA6DB7">
              <w:rPr>
                <w:rFonts w:ascii="ＭＳ ゴシック" w:eastAsia="ＭＳ ゴシック" w:hAnsi="ＭＳ ゴシック" w:cs="ＭＳ ゴシック" w:hint="eastAsia"/>
                <w:color w:val="000000"/>
                <w:kern w:val="0"/>
                <w:szCs w:val="21"/>
              </w:rPr>
              <w:t>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CC1CC9" w:rsidRPr="00CC1CC9" w:rsidRDefault="00CC1CC9" w:rsidP="00CC1CC9">
      <w:pPr>
        <w:pStyle w:val="af3"/>
        <w:numPr>
          <w:ilvl w:val="0"/>
          <w:numId w:val="13"/>
        </w:numPr>
        <w:suppressAutoHyphens/>
        <w:wordWrap w:val="0"/>
        <w:spacing w:line="246" w:lineRule="exact"/>
        <w:ind w:leftChars="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rPr>
        <w:t xml:space="preserve">　　</w:t>
      </w:r>
      <w:r w:rsidRPr="00CC1CC9">
        <w:rPr>
          <w:rFonts w:ascii="ＭＳ ゴシック" w:eastAsia="ＭＳ ゴシック" w:hAnsi="ＭＳ ゴシック" w:cs="ＭＳ ゴシック" w:hint="eastAsia"/>
          <w:color w:val="000000"/>
          <w:kern w:val="0"/>
          <w:szCs w:val="21"/>
          <w:u w:val="single"/>
        </w:rPr>
        <w:t xml:space="preserve">　</w:t>
      </w:r>
      <w:r w:rsidRPr="00CC1CC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には、経済産業大臣が生じていると認める「信用の収縮」を入れる。</w:t>
      </w:r>
    </w:p>
    <w:p w:rsidR="00C35FF6" w:rsidRPr="00C35FF6" w:rsidRDefault="00FE6013" w:rsidP="00EB4C07">
      <w:pPr>
        <w:suppressAutoHyphens/>
        <w:wordWrap w:val="0"/>
        <w:spacing w:line="246" w:lineRule="exact"/>
        <w:ind w:firstLineChars="400" w:firstLine="8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（注</w:t>
      </w:r>
      <w:r w:rsidR="00CC1CC9">
        <w:rPr>
          <w:rFonts w:ascii="ＭＳ ゴシック" w:eastAsia="ＭＳ ゴシック" w:hAnsi="ＭＳ ゴシック" w:cs="ＭＳ ゴシック" w:hint="eastAsia"/>
          <w:color w:val="000000"/>
          <w:kern w:val="0"/>
          <w:szCs w:val="21"/>
        </w:rPr>
        <w:t>２</w:t>
      </w:r>
      <w:r w:rsidR="00C35FF6" w:rsidRPr="00C35FF6">
        <w:rPr>
          <w:rFonts w:ascii="ＭＳ ゴシック" w:eastAsia="ＭＳ ゴシック" w:hAnsi="ＭＳ ゴシック" w:cs="ＭＳ ゴシック" w:hint="eastAsia"/>
          <w:color w:val="000000"/>
          <w:kern w:val="0"/>
          <w:szCs w:val="21"/>
        </w:rPr>
        <w:t>）２の（ロ）の見込み売上高等には、実績を記入することができる。</w:t>
      </w:r>
    </w:p>
    <w:p w:rsidR="00C35FF6" w:rsidRPr="00C35FF6" w:rsidRDefault="00C35FF6" w:rsidP="00EB4C07">
      <w:pPr>
        <w:suppressAutoHyphens/>
        <w:wordWrap w:val="0"/>
        <w:spacing w:line="246" w:lineRule="exact"/>
        <w:ind w:leftChars="100" w:left="210" w:firstLineChars="300" w:firstLine="6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EB4C07" w:rsidRDefault="00C35FF6" w:rsidP="00EB4C07">
      <w:pPr>
        <w:pStyle w:val="af3"/>
        <w:numPr>
          <w:ilvl w:val="0"/>
          <w:numId w:val="12"/>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EB4C07">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EB4C07" w:rsidRDefault="00C35FF6" w:rsidP="00EB4C07">
      <w:pPr>
        <w:pStyle w:val="af3"/>
        <w:numPr>
          <w:ilvl w:val="0"/>
          <w:numId w:val="12"/>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Cs w:val="21"/>
        </w:rPr>
      </w:pPr>
      <w:r w:rsidRPr="00EB4C07">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w:t>
      </w:r>
    </w:p>
    <w:p w:rsidR="00FE6013" w:rsidRPr="00EB4C07" w:rsidRDefault="00C35FF6" w:rsidP="00EB4C07">
      <w:pPr>
        <w:pStyle w:val="af3"/>
        <w:suppressAutoHyphens/>
        <w:wordWrap w:val="0"/>
        <w:spacing w:line="240" w:lineRule="exact"/>
        <w:ind w:leftChars="0" w:left="1410"/>
        <w:jc w:val="left"/>
        <w:textAlignment w:val="baseline"/>
        <w:rPr>
          <w:rFonts w:ascii="ＭＳ ゴシック" w:eastAsia="ＭＳ ゴシック" w:hAnsi="ＭＳ ゴシック" w:cs="ＭＳ ゴシック"/>
          <w:color w:val="000000"/>
          <w:kern w:val="0"/>
          <w:szCs w:val="21"/>
        </w:rPr>
      </w:pPr>
      <w:r w:rsidRPr="00EB4C07">
        <w:rPr>
          <w:rFonts w:ascii="ＭＳ ゴシック" w:eastAsia="ＭＳ ゴシック" w:hAnsi="ＭＳ ゴシック" w:cs="ＭＳ ゴシック" w:hint="eastAsia"/>
          <w:color w:val="000000"/>
          <w:kern w:val="0"/>
          <w:szCs w:val="21"/>
        </w:rPr>
        <w:t>保証協会に対して、</w:t>
      </w:r>
      <w:r w:rsidR="00084891" w:rsidRPr="00EB4C07">
        <w:rPr>
          <w:rFonts w:ascii="ＭＳ ゴシック" w:eastAsia="ＭＳ ゴシック" w:hAnsi="ＭＳ ゴシック" w:cs="ＭＳ ゴシック" w:hint="eastAsia"/>
          <w:color w:val="000000"/>
          <w:kern w:val="0"/>
          <w:szCs w:val="21"/>
        </w:rPr>
        <w:t>危機</w:t>
      </w:r>
      <w:r w:rsidRPr="00EB4C07">
        <w:rPr>
          <w:rFonts w:ascii="ＭＳ ゴシック" w:eastAsia="ＭＳ ゴシック" w:hAnsi="ＭＳ ゴシック" w:cs="ＭＳ ゴシック" w:hint="eastAsia"/>
          <w:color w:val="000000"/>
          <w:kern w:val="0"/>
          <w:szCs w:val="21"/>
        </w:rPr>
        <w:t>関連保証の申込みを行うことが必要です。</w:t>
      </w:r>
    </w:p>
    <w:p w:rsidR="00FE6013" w:rsidRPr="00EB4C07" w:rsidRDefault="00FE6013" w:rsidP="00E863AB">
      <w:pPr>
        <w:suppressAutoHyphens/>
        <w:wordWrap w:val="0"/>
        <w:spacing w:line="240" w:lineRule="exact"/>
        <w:ind w:left="420" w:hangingChars="200" w:hanging="420"/>
        <w:jc w:val="left"/>
        <w:textAlignment w:val="baseline"/>
      </w:pPr>
    </w:p>
    <w:p w:rsidR="00FE6013" w:rsidRDefault="00EB4C07" w:rsidP="00EB4C07">
      <w:pPr>
        <w:suppressAutoHyphens/>
        <w:spacing w:line="240" w:lineRule="exact"/>
        <w:ind w:leftChars="100" w:left="420" w:right="840" w:hangingChars="100" w:hanging="210"/>
        <w:jc w:val="center"/>
        <w:textAlignment w:val="baseline"/>
      </w:pPr>
      <w:r>
        <w:rPr>
          <w:rFonts w:hint="eastAsia"/>
          <w:kern w:val="0"/>
        </w:rPr>
        <w:t xml:space="preserve">　　　　　　　　　　　　　　　　　　　　　　　　　　　　　　　　　</w:t>
      </w:r>
      <w:r w:rsidR="00FE6013" w:rsidRPr="00EB4C07">
        <w:rPr>
          <w:rFonts w:hint="eastAsia"/>
          <w:spacing w:val="30"/>
          <w:kern w:val="0"/>
          <w:fitText w:val="2100" w:id="-2069673471"/>
        </w:rPr>
        <w:t xml:space="preserve">農村第　　　　</w:t>
      </w:r>
      <w:r w:rsidR="00FE6013" w:rsidRPr="00EB4C07">
        <w:rPr>
          <w:rFonts w:hint="eastAsia"/>
          <w:kern w:val="0"/>
          <w:fitText w:val="2100" w:id="-2069673471"/>
        </w:rPr>
        <w:t>号</w:t>
      </w:r>
      <w:r>
        <w:rPr>
          <w:rFonts w:hint="eastAsia"/>
        </w:rPr>
        <w:t xml:space="preserve">　　　　　</w:t>
      </w:r>
    </w:p>
    <w:p w:rsidR="00FE6013" w:rsidRDefault="00FE6013" w:rsidP="00EB4C07">
      <w:pPr>
        <w:suppressAutoHyphens/>
        <w:wordWrap w:val="0"/>
        <w:spacing w:line="240" w:lineRule="exact"/>
        <w:ind w:leftChars="100" w:left="420" w:hangingChars="100" w:hanging="210"/>
        <w:jc w:val="right"/>
        <w:textAlignment w:val="baseline"/>
      </w:pPr>
      <w:r>
        <w:rPr>
          <w:rFonts w:hint="eastAsia"/>
        </w:rPr>
        <w:t xml:space="preserve">令和　</w:t>
      </w:r>
      <w:r w:rsidR="00EB4C07">
        <w:rPr>
          <w:rFonts w:hint="eastAsia"/>
        </w:rPr>
        <w:t xml:space="preserve">　</w:t>
      </w:r>
      <w:r>
        <w:rPr>
          <w:rFonts w:hint="eastAsia"/>
        </w:rPr>
        <w:t xml:space="preserve">年　</w:t>
      </w:r>
      <w:r w:rsidR="00EB4C07">
        <w:rPr>
          <w:rFonts w:hint="eastAsia"/>
        </w:rPr>
        <w:t xml:space="preserve">　</w:t>
      </w:r>
      <w:r>
        <w:rPr>
          <w:rFonts w:hint="eastAsia"/>
        </w:rPr>
        <w:t>月</w:t>
      </w:r>
      <w:r w:rsidR="00EB4C07">
        <w:rPr>
          <w:rFonts w:hint="eastAsia"/>
        </w:rPr>
        <w:t xml:space="preserve">　</w:t>
      </w:r>
      <w:r>
        <w:rPr>
          <w:rFonts w:hint="eastAsia"/>
        </w:rPr>
        <w:t xml:space="preserve">　日</w:t>
      </w:r>
      <w:r w:rsidR="00EB4C07">
        <w:rPr>
          <w:rFonts w:hint="eastAsia"/>
        </w:rPr>
        <w:t xml:space="preserve">　　　　　</w:t>
      </w:r>
    </w:p>
    <w:p w:rsidR="00FE6013" w:rsidRDefault="00FE6013" w:rsidP="00EB4C07">
      <w:pPr>
        <w:suppressAutoHyphens/>
        <w:wordWrap w:val="0"/>
        <w:spacing w:line="240" w:lineRule="exact"/>
        <w:ind w:leftChars="200" w:left="420" w:firstLineChars="300" w:firstLine="630"/>
        <w:jc w:val="left"/>
        <w:textAlignment w:val="baseline"/>
      </w:pPr>
      <w:r>
        <w:rPr>
          <w:rFonts w:hint="eastAsia"/>
        </w:rPr>
        <w:t>申請のとおり、相違ないことを認定します。</w:t>
      </w:r>
    </w:p>
    <w:p w:rsidR="00EB4C07" w:rsidRDefault="00FE6013" w:rsidP="00EB4C07">
      <w:pPr>
        <w:suppressAutoHyphens/>
        <w:wordWrap w:val="0"/>
        <w:spacing w:line="240" w:lineRule="exact"/>
        <w:ind w:leftChars="200" w:left="420" w:firstLineChars="200" w:firstLine="420"/>
        <w:jc w:val="left"/>
        <w:textAlignment w:val="baseline"/>
      </w:pPr>
      <w:r>
        <w:rPr>
          <w:rFonts w:hint="eastAsia"/>
        </w:rPr>
        <w:t>（注意）本認定書の有効期間：令和</w:t>
      </w:r>
      <w:r w:rsidR="00EB4C07">
        <w:rPr>
          <w:rFonts w:hint="eastAsia"/>
        </w:rPr>
        <w:t xml:space="preserve">　　</w:t>
      </w:r>
      <w:r>
        <w:rPr>
          <w:rFonts w:hint="eastAsia"/>
        </w:rPr>
        <w:t xml:space="preserve">　年</w:t>
      </w:r>
      <w:r w:rsidR="00EB4C07">
        <w:rPr>
          <w:rFonts w:hint="eastAsia"/>
        </w:rPr>
        <w:t xml:space="preserve">　　</w:t>
      </w:r>
      <w:r>
        <w:rPr>
          <w:rFonts w:hint="eastAsia"/>
        </w:rPr>
        <w:t xml:space="preserve">　月</w:t>
      </w:r>
      <w:r w:rsidR="00EB4C07">
        <w:rPr>
          <w:rFonts w:hint="eastAsia"/>
        </w:rPr>
        <w:t xml:space="preserve">　　</w:t>
      </w:r>
      <w:r>
        <w:rPr>
          <w:rFonts w:hint="eastAsia"/>
        </w:rPr>
        <w:t xml:space="preserve">　日から</w:t>
      </w:r>
    </w:p>
    <w:p w:rsidR="00FE6013" w:rsidRDefault="00FE6013" w:rsidP="00EB4C07">
      <w:pPr>
        <w:suppressAutoHyphens/>
        <w:wordWrap w:val="0"/>
        <w:spacing w:line="240" w:lineRule="exact"/>
        <w:ind w:leftChars="200" w:left="420" w:firstLineChars="1600" w:firstLine="3360"/>
        <w:jc w:val="left"/>
        <w:textAlignment w:val="baseline"/>
      </w:pPr>
      <w:r>
        <w:rPr>
          <w:rFonts w:hint="eastAsia"/>
        </w:rPr>
        <w:t>令和</w:t>
      </w:r>
      <w:r w:rsidR="00EB4C07">
        <w:rPr>
          <w:rFonts w:hint="eastAsia"/>
        </w:rPr>
        <w:t xml:space="preserve">　　</w:t>
      </w:r>
      <w:r>
        <w:rPr>
          <w:rFonts w:hint="eastAsia"/>
        </w:rPr>
        <w:t xml:space="preserve">　年</w:t>
      </w:r>
      <w:r w:rsidR="00EB4C07">
        <w:rPr>
          <w:rFonts w:hint="eastAsia"/>
        </w:rPr>
        <w:t xml:space="preserve">　　</w:t>
      </w:r>
      <w:r>
        <w:rPr>
          <w:rFonts w:hint="eastAsia"/>
        </w:rPr>
        <w:t xml:space="preserve">　月</w:t>
      </w:r>
      <w:r w:rsidR="00EB4C07">
        <w:rPr>
          <w:rFonts w:hint="eastAsia"/>
        </w:rPr>
        <w:t xml:space="preserve">　　</w:t>
      </w:r>
      <w:r>
        <w:rPr>
          <w:rFonts w:hint="eastAsia"/>
        </w:rPr>
        <w:t xml:space="preserve">　日まで</w:t>
      </w:r>
    </w:p>
    <w:p w:rsidR="00EB4C07" w:rsidRDefault="00EB4C07" w:rsidP="00EB4C07">
      <w:pPr>
        <w:suppressAutoHyphens/>
        <w:wordWrap w:val="0"/>
        <w:spacing w:line="240" w:lineRule="exact"/>
        <w:ind w:leftChars="200" w:left="420" w:firstLineChars="1600" w:firstLine="3360"/>
        <w:jc w:val="left"/>
        <w:textAlignment w:val="baseline"/>
      </w:pPr>
    </w:p>
    <w:p w:rsidR="00EB4C07" w:rsidRDefault="00EB4C07" w:rsidP="00EB4C07">
      <w:pPr>
        <w:suppressAutoHyphens/>
        <w:wordWrap w:val="0"/>
        <w:spacing w:line="240" w:lineRule="exact"/>
        <w:ind w:leftChars="200" w:left="420" w:right="840" w:firstLineChars="2400" w:firstLine="5040"/>
        <w:textAlignment w:val="baseline"/>
      </w:pPr>
    </w:p>
    <w:p w:rsidR="00484BBF" w:rsidRDefault="00FE6013" w:rsidP="00EB4C07">
      <w:pPr>
        <w:suppressAutoHyphens/>
        <w:wordWrap w:val="0"/>
        <w:spacing w:line="240" w:lineRule="exact"/>
        <w:ind w:leftChars="200" w:left="420" w:right="840" w:firstLineChars="2500" w:firstLine="5250"/>
        <w:textAlignment w:val="baseline"/>
      </w:pPr>
      <w:r>
        <w:rPr>
          <w:rFonts w:hint="eastAsia"/>
        </w:rPr>
        <w:t xml:space="preserve">認定者名　　和束町長　</w:t>
      </w:r>
      <w:r w:rsidR="0097203B">
        <w:rPr>
          <w:rFonts w:hint="eastAsia"/>
        </w:rPr>
        <w:t>馬場</w:t>
      </w:r>
      <w:r>
        <w:rPr>
          <w:rFonts w:hint="eastAsia"/>
        </w:rPr>
        <w:t xml:space="preserve">　</w:t>
      </w:r>
      <w:r w:rsidR="0097203B">
        <w:rPr>
          <w:rFonts w:hint="eastAsia"/>
        </w:rPr>
        <w:t>正実</w:t>
      </w:r>
      <w:bookmarkStart w:id="0" w:name="_GoBack"/>
      <w:bookmarkEnd w:id="0"/>
      <w:r>
        <w:rPr>
          <w:rFonts w:hint="eastAsia"/>
        </w:rPr>
        <w:t xml:space="preserve">　印</w:t>
      </w:r>
    </w:p>
    <w:p w:rsidR="00484BBF" w:rsidRDefault="00484BBF" w:rsidP="00EB4C07">
      <w:pPr>
        <w:suppressAutoHyphens/>
        <w:wordWrap w:val="0"/>
        <w:spacing w:line="240" w:lineRule="exact"/>
        <w:ind w:leftChars="200" w:left="420" w:right="840" w:firstLineChars="2500" w:firstLine="5250"/>
        <w:textAlignment w:val="baseline"/>
      </w:pPr>
    </w:p>
    <w:p w:rsidR="00484BBF" w:rsidRDefault="00484BBF" w:rsidP="00EB4C07">
      <w:pPr>
        <w:suppressAutoHyphens/>
        <w:wordWrap w:val="0"/>
        <w:spacing w:line="240" w:lineRule="exact"/>
        <w:ind w:leftChars="200" w:left="420" w:right="840" w:firstLineChars="2500" w:firstLine="5250"/>
        <w:textAlignment w:val="baseline"/>
      </w:pPr>
    </w:p>
    <w:p w:rsidR="00CB6DC1" w:rsidRDefault="00CB6DC1" w:rsidP="00CB6DC1">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u w:val="single"/>
        </w:rPr>
      </w:pPr>
    </w:p>
    <w:p w:rsidR="00CB6DC1" w:rsidRDefault="00CB6DC1" w:rsidP="00CB6DC1">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u w:val="single"/>
        </w:rPr>
      </w:pPr>
    </w:p>
    <w:p w:rsidR="00484BBF" w:rsidRPr="00E37F18" w:rsidRDefault="00484BBF" w:rsidP="00CB6DC1">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u w:val="single"/>
        </w:rPr>
      </w:pPr>
      <w:r w:rsidRPr="00E37F18">
        <w:rPr>
          <w:rFonts w:ascii="ＭＳ ゴシック" w:eastAsia="ＭＳ ゴシック" w:hAnsi="ＭＳ ゴシック" w:hint="eastAsia"/>
          <w:color w:val="000000"/>
          <w:kern w:val="0"/>
          <w:u w:val="single"/>
        </w:rPr>
        <w:t>申請者名　　　　　　　印</w:t>
      </w:r>
    </w:p>
    <w:p w:rsidR="00484BBF" w:rsidRDefault="00484BBF" w:rsidP="00484BBF">
      <w:pPr>
        <w:suppressAutoHyphens/>
        <w:wordWrap w:val="0"/>
        <w:spacing w:line="260" w:lineRule="exact"/>
        <w:jc w:val="left"/>
        <w:textAlignment w:val="baseline"/>
        <w:rPr>
          <w:rFonts w:ascii="ＭＳ ゴシック" w:eastAsia="ＭＳ ゴシック" w:hAnsi="ＭＳ ゴシック"/>
          <w:color w:val="000000"/>
          <w:kern w:val="0"/>
        </w:rPr>
      </w:pPr>
    </w:p>
    <w:p w:rsidR="00484BBF" w:rsidRDefault="00484BBF" w:rsidP="00CB6DC1">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（表１：最近</w:t>
      </w:r>
      <w:r>
        <w:rPr>
          <w:rFonts w:ascii="ＭＳ ゴシック" w:eastAsia="ＭＳ ゴシック" w:hAnsi="ＭＳ ゴシック"/>
          <w:color w:val="000000"/>
          <w:kern w:val="0"/>
        </w:rPr>
        <w:t>1か月の企業全体の売上高</w:t>
      </w:r>
      <w:r>
        <w:rPr>
          <w:rFonts w:ascii="ＭＳ ゴシック" w:eastAsia="ＭＳ ゴシック" w:hAnsi="ＭＳ ゴシック" w:hint="eastAsia"/>
          <w:color w:val="000000"/>
          <w:kern w:val="0"/>
        </w:rPr>
        <w:t>）</w:t>
      </w:r>
    </w:p>
    <w:tbl>
      <w:tblPr>
        <w:tblStyle w:val="af1"/>
        <w:tblW w:w="8376" w:type="dxa"/>
        <w:jc w:val="center"/>
        <w:tblLayout w:type="fixed"/>
        <w:tblLook w:val="04A0" w:firstRow="1" w:lastRow="0" w:firstColumn="1" w:lastColumn="0" w:noHBand="0" w:noVBand="1"/>
      </w:tblPr>
      <w:tblGrid>
        <w:gridCol w:w="2101"/>
        <w:gridCol w:w="2091"/>
        <w:gridCol w:w="2092"/>
        <w:gridCol w:w="2092"/>
      </w:tblGrid>
      <w:tr w:rsidR="00484BBF" w:rsidTr="00CB6DC1">
        <w:trPr>
          <w:jc w:val="center"/>
        </w:trPr>
        <w:tc>
          <w:tcPr>
            <w:tcW w:w="4192" w:type="dxa"/>
            <w:gridSpan w:val="2"/>
            <w:vAlign w:val="center"/>
          </w:tcPr>
          <w:p w:rsidR="00484BBF" w:rsidRDefault="00484BBF" w:rsidP="00CB6DC1">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A</w:t>
            </w:r>
          </w:p>
          <w:p w:rsidR="00484BBF" w:rsidRDefault="00484BBF" w:rsidP="00484BBF">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信用の縮減の発生における最近一か月間</w:t>
            </w:r>
          </w:p>
        </w:tc>
        <w:tc>
          <w:tcPr>
            <w:tcW w:w="4184" w:type="dxa"/>
            <w:gridSpan w:val="2"/>
            <w:vAlign w:val="center"/>
          </w:tcPr>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B</w:t>
            </w:r>
          </w:p>
          <w:p w:rsidR="00484BBF" w:rsidRDefault="00484BBF" w:rsidP="00484BBF">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Aの期間に対応する前年１か月間</w:t>
            </w:r>
          </w:p>
        </w:tc>
      </w:tr>
      <w:tr w:rsidR="00484BBF" w:rsidTr="00CB6DC1">
        <w:trPr>
          <w:jc w:val="center"/>
        </w:trPr>
        <w:tc>
          <w:tcPr>
            <w:tcW w:w="2101" w:type="dxa"/>
            <w:vAlign w:val="center"/>
          </w:tcPr>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最近1か月</w:t>
            </w:r>
          </w:p>
        </w:tc>
        <w:tc>
          <w:tcPr>
            <w:tcW w:w="2091" w:type="dxa"/>
            <w:vAlign w:val="center"/>
          </w:tcPr>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売上高</w:t>
            </w:r>
          </w:p>
        </w:tc>
        <w:tc>
          <w:tcPr>
            <w:tcW w:w="2092" w:type="dxa"/>
            <w:vAlign w:val="center"/>
          </w:tcPr>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前年同月</w:t>
            </w:r>
          </w:p>
        </w:tc>
        <w:tc>
          <w:tcPr>
            <w:tcW w:w="2092" w:type="dxa"/>
            <w:vAlign w:val="center"/>
          </w:tcPr>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売上高</w:t>
            </w:r>
          </w:p>
        </w:tc>
      </w:tr>
      <w:tr w:rsidR="00484BBF" w:rsidTr="00CB6DC1">
        <w:trPr>
          <w:jc w:val="center"/>
        </w:trPr>
        <w:tc>
          <w:tcPr>
            <w:tcW w:w="2101"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 xml:space="preserve">　年　　月</w:t>
            </w:r>
          </w:p>
        </w:tc>
        <w:tc>
          <w:tcPr>
            <w:tcW w:w="2091"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2092"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 xml:space="preserve">　年　　月</w:t>
            </w:r>
          </w:p>
        </w:tc>
        <w:tc>
          <w:tcPr>
            <w:tcW w:w="2092"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 xml:space="preserve">　　円</w:t>
            </w:r>
          </w:p>
        </w:tc>
      </w:tr>
    </w:tbl>
    <w:p w:rsidR="00484BBF" w:rsidRDefault="00484BBF" w:rsidP="00484BBF">
      <w:pPr>
        <w:suppressAutoHyphens/>
        <w:wordWrap w:val="0"/>
        <w:spacing w:line="260" w:lineRule="exact"/>
        <w:jc w:val="left"/>
        <w:textAlignment w:val="baseline"/>
        <w:rPr>
          <w:rFonts w:ascii="ＭＳ ゴシック" w:eastAsia="ＭＳ ゴシック" w:hAnsi="ＭＳ ゴシック"/>
          <w:color w:val="000000"/>
          <w:kern w:val="0"/>
        </w:rPr>
      </w:pPr>
    </w:p>
    <w:p w:rsidR="00484BBF" w:rsidRDefault="00484BBF" w:rsidP="00CB6DC1">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（最近1か月の企業全体の売上高の減少率）</w:t>
      </w:r>
    </w:p>
    <w:p w:rsidR="00484BBF" w:rsidRDefault="00484BBF" w:rsidP="00484BBF">
      <w:pPr>
        <w:suppressAutoHyphens/>
        <w:wordWrap w:val="0"/>
        <w:spacing w:line="260" w:lineRule="exact"/>
        <w:jc w:val="left"/>
        <w:textAlignment w:val="baseline"/>
        <w:rPr>
          <w:rFonts w:ascii="ＭＳ ゴシック" w:eastAsia="ＭＳ ゴシック" w:hAnsi="ＭＳ ゴシック"/>
          <w:color w:val="000000"/>
          <w:kern w:val="0"/>
        </w:rPr>
      </w:pPr>
    </w:p>
    <w:tbl>
      <w:tblPr>
        <w:tblStyle w:val="af1"/>
        <w:tblW w:w="0" w:type="auto"/>
        <w:jc w:val="center"/>
        <w:tblLook w:val="04A0" w:firstRow="1" w:lastRow="0" w:firstColumn="1" w:lastColumn="0" w:noHBand="0" w:noVBand="1"/>
      </w:tblPr>
      <w:tblGrid>
        <w:gridCol w:w="1276"/>
        <w:gridCol w:w="6519"/>
      </w:tblGrid>
      <w:tr w:rsidR="006538EA" w:rsidTr="00CB6DC1">
        <w:trPr>
          <w:jc w:val="center"/>
        </w:trPr>
        <w:tc>
          <w:tcPr>
            <w:tcW w:w="1276" w:type="dxa"/>
            <w:tcBorders>
              <w:top w:val="nil"/>
              <w:left w:val="nil"/>
              <w:bottom w:val="single" w:sz="4" w:space="0" w:color="auto"/>
              <w:right w:val="nil"/>
            </w:tcBorders>
            <w:vAlign w:val="center"/>
          </w:tcPr>
          <w:p w:rsidR="006538EA" w:rsidRDefault="006538EA" w:rsidP="00CB6DC1">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B-A</w:t>
            </w:r>
          </w:p>
        </w:tc>
        <w:tc>
          <w:tcPr>
            <w:tcW w:w="6519" w:type="dxa"/>
            <w:vMerge w:val="restart"/>
            <w:tcBorders>
              <w:top w:val="nil"/>
              <w:left w:val="nil"/>
              <w:right w:val="nil"/>
            </w:tcBorders>
            <w:vAlign w:val="center"/>
          </w:tcPr>
          <w:p w:rsidR="006538EA" w:rsidRDefault="006538EA"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×１００　＝　　　　　％（実績　１５％以上減少）</w:t>
            </w:r>
          </w:p>
        </w:tc>
      </w:tr>
      <w:tr w:rsidR="006538EA" w:rsidTr="00CB6DC1">
        <w:trPr>
          <w:trHeight w:val="350"/>
          <w:jc w:val="center"/>
        </w:trPr>
        <w:tc>
          <w:tcPr>
            <w:tcW w:w="1276" w:type="dxa"/>
            <w:tcBorders>
              <w:top w:val="single" w:sz="4" w:space="0" w:color="auto"/>
              <w:left w:val="nil"/>
              <w:bottom w:val="nil"/>
              <w:right w:val="nil"/>
            </w:tcBorders>
            <w:vAlign w:val="center"/>
          </w:tcPr>
          <w:p w:rsidR="006538EA" w:rsidRDefault="006538EA"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B</w:t>
            </w:r>
          </w:p>
        </w:tc>
        <w:tc>
          <w:tcPr>
            <w:tcW w:w="6519" w:type="dxa"/>
            <w:vMerge/>
            <w:tcBorders>
              <w:left w:val="nil"/>
              <w:bottom w:val="nil"/>
              <w:right w:val="nil"/>
            </w:tcBorders>
          </w:tcPr>
          <w:p w:rsidR="006538EA" w:rsidRDefault="006538EA" w:rsidP="00E37F18">
            <w:pPr>
              <w:suppressAutoHyphens/>
              <w:wordWrap w:val="0"/>
              <w:spacing w:line="260" w:lineRule="exact"/>
              <w:jc w:val="left"/>
              <w:textAlignment w:val="baseline"/>
              <w:rPr>
                <w:rFonts w:ascii="ＭＳ ゴシック" w:eastAsia="ＭＳ ゴシック" w:hAnsi="ＭＳ ゴシック"/>
                <w:color w:val="000000"/>
              </w:rPr>
            </w:pPr>
          </w:p>
        </w:tc>
      </w:tr>
    </w:tbl>
    <w:p w:rsidR="00484BBF" w:rsidRDefault="00484BBF" w:rsidP="00484BBF">
      <w:pPr>
        <w:suppressAutoHyphens/>
        <w:wordWrap w:val="0"/>
        <w:spacing w:line="260" w:lineRule="exact"/>
        <w:jc w:val="left"/>
        <w:textAlignment w:val="baseline"/>
        <w:rPr>
          <w:rFonts w:ascii="ＭＳ ゴシック" w:eastAsia="ＭＳ ゴシック" w:hAnsi="ＭＳ ゴシック"/>
          <w:color w:val="000000"/>
          <w:kern w:val="0"/>
        </w:rPr>
      </w:pPr>
    </w:p>
    <w:p w:rsidR="00484BBF" w:rsidRDefault="00484BBF" w:rsidP="00484BBF">
      <w:pPr>
        <w:suppressAutoHyphens/>
        <w:wordWrap w:val="0"/>
        <w:spacing w:line="260" w:lineRule="exact"/>
        <w:jc w:val="left"/>
        <w:textAlignment w:val="baseline"/>
        <w:rPr>
          <w:rFonts w:ascii="ＭＳ ゴシック" w:eastAsia="ＭＳ ゴシック" w:hAnsi="ＭＳ ゴシック"/>
          <w:color w:val="000000"/>
          <w:kern w:val="0"/>
        </w:rPr>
      </w:pPr>
    </w:p>
    <w:p w:rsidR="00484BBF" w:rsidRDefault="00484BBF" w:rsidP="00CB6DC1">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（表２：最近３か月の企業全体の売上高）</w:t>
      </w:r>
    </w:p>
    <w:tbl>
      <w:tblPr>
        <w:tblStyle w:val="af1"/>
        <w:tblW w:w="0" w:type="auto"/>
        <w:jc w:val="center"/>
        <w:tblLook w:val="04A0" w:firstRow="1" w:lastRow="0" w:firstColumn="1" w:lastColumn="0" w:noHBand="0" w:noVBand="1"/>
      </w:tblPr>
      <w:tblGrid>
        <w:gridCol w:w="2123"/>
        <w:gridCol w:w="2123"/>
        <w:gridCol w:w="2124"/>
        <w:gridCol w:w="2124"/>
      </w:tblGrid>
      <w:tr w:rsidR="00484BBF" w:rsidTr="00CB6DC1">
        <w:trPr>
          <w:jc w:val="center"/>
        </w:trPr>
        <w:tc>
          <w:tcPr>
            <w:tcW w:w="4246" w:type="dxa"/>
            <w:gridSpan w:val="2"/>
            <w:vAlign w:val="center"/>
          </w:tcPr>
          <w:p w:rsidR="00484BBF" w:rsidRDefault="00484BBF" w:rsidP="00CB6DC1">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C</w:t>
            </w:r>
          </w:p>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売上高　今後2か月間見込み</w:t>
            </w:r>
          </w:p>
        </w:tc>
        <w:tc>
          <w:tcPr>
            <w:tcW w:w="4248" w:type="dxa"/>
            <w:gridSpan w:val="2"/>
            <w:vAlign w:val="center"/>
          </w:tcPr>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D</w:t>
            </w:r>
          </w:p>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売上高　C期間に対応する前年2か月</w:t>
            </w:r>
          </w:p>
        </w:tc>
      </w:tr>
      <w:tr w:rsidR="00484BBF" w:rsidTr="00CB6DC1">
        <w:trPr>
          <w:jc w:val="center"/>
        </w:trPr>
        <w:tc>
          <w:tcPr>
            <w:tcW w:w="2123" w:type="dxa"/>
            <w:vAlign w:val="center"/>
          </w:tcPr>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今後２か月間</w:t>
            </w:r>
          </w:p>
        </w:tc>
        <w:tc>
          <w:tcPr>
            <w:tcW w:w="2123" w:type="dxa"/>
            <w:vAlign w:val="center"/>
          </w:tcPr>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売上高</w:t>
            </w:r>
          </w:p>
        </w:tc>
        <w:tc>
          <w:tcPr>
            <w:tcW w:w="2124" w:type="dxa"/>
            <w:vAlign w:val="center"/>
          </w:tcPr>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前年同期間</w:t>
            </w:r>
          </w:p>
        </w:tc>
        <w:tc>
          <w:tcPr>
            <w:tcW w:w="2124" w:type="dxa"/>
            <w:vAlign w:val="center"/>
          </w:tcPr>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売上高</w:t>
            </w:r>
          </w:p>
        </w:tc>
      </w:tr>
      <w:tr w:rsidR="00484BBF" w:rsidTr="00CB6DC1">
        <w:trPr>
          <w:jc w:val="center"/>
        </w:trPr>
        <w:tc>
          <w:tcPr>
            <w:tcW w:w="2123"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 xml:space="preserve">　年　月</w:t>
            </w:r>
          </w:p>
        </w:tc>
        <w:tc>
          <w:tcPr>
            <w:tcW w:w="2123"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2124"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 xml:space="preserve">　年　月</w:t>
            </w:r>
          </w:p>
        </w:tc>
        <w:tc>
          <w:tcPr>
            <w:tcW w:w="2124"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r>
      <w:tr w:rsidR="00484BBF" w:rsidTr="00CB6DC1">
        <w:trPr>
          <w:jc w:val="center"/>
        </w:trPr>
        <w:tc>
          <w:tcPr>
            <w:tcW w:w="2123"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 xml:space="preserve">　年　月</w:t>
            </w:r>
          </w:p>
        </w:tc>
        <w:tc>
          <w:tcPr>
            <w:tcW w:w="2123"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2124"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 xml:space="preserve">　年　月</w:t>
            </w:r>
          </w:p>
        </w:tc>
        <w:tc>
          <w:tcPr>
            <w:tcW w:w="2124"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r>
      <w:tr w:rsidR="00484BBF" w:rsidTr="00CB6DC1">
        <w:trPr>
          <w:jc w:val="center"/>
        </w:trPr>
        <w:tc>
          <w:tcPr>
            <w:tcW w:w="2123" w:type="dxa"/>
            <w:vAlign w:val="center"/>
          </w:tcPr>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合計【C】</w:t>
            </w:r>
          </w:p>
        </w:tc>
        <w:tc>
          <w:tcPr>
            <w:tcW w:w="2123"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2124" w:type="dxa"/>
            <w:vAlign w:val="center"/>
          </w:tcPr>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合計【D】</w:t>
            </w:r>
          </w:p>
        </w:tc>
        <w:tc>
          <w:tcPr>
            <w:tcW w:w="2124"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r>
    </w:tbl>
    <w:p w:rsidR="00484BBF" w:rsidRDefault="00484BBF" w:rsidP="00484BBF">
      <w:pPr>
        <w:suppressAutoHyphens/>
        <w:wordWrap w:val="0"/>
        <w:spacing w:line="260" w:lineRule="exact"/>
        <w:jc w:val="left"/>
        <w:textAlignment w:val="baseline"/>
        <w:rPr>
          <w:rFonts w:ascii="ＭＳ ゴシック" w:eastAsia="ＭＳ ゴシック" w:hAnsi="ＭＳ ゴシック"/>
          <w:color w:val="000000"/>
          <w:kern w:val="0"/>
        </w:rPr>
      </w:pPr>
    </w:p>
    <w:tbl>
      <w:tblPr>
        <w:tblStyle w:val="af1"/>
        <w:tblW w:w="0" w:type="auto"/>
        <w:jc w:val="center"/>
        <w:tblLook w:val="04A0" w:firstRow="1" w:lastRow="0" w:firstColumn="1" w:lastColumn="0" w:noHBand="0" w:noVBand="1"/>
      </w:tblPr>
      <w:tblGrid>
        <w:gridCol w:w="2123"/>
        <w:gridCol w:w="2123"/>
        <w:gridCol w:w="2124"/>
        <w:gridCol w:w="2124"/>
      </w:tblGrid>
      <w:tr w:rsidR="00484BBF" w:rsidTr="00CB6DC1">
        <w:trPr>
          <w:jc w:val="center"/>
        </w:trPr>
        <w:tc>
          <w:tcPr>
            <w:tcW w:w="2123" w:type="dxa"/>
            <w:vAlign w:val="center"/>
          </w:tcPr>
          <w:p w:rsidR="00484BBF" w:rsidRDefault="00484BBF" w:rsidP="00CB6DC1">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【A＋C】</w:t>
            </w:r>
          </w:p>
        </w:tc>
        <w:tc>
          <w:tcPr>
            <w:tcW w:w="2123"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2124" w:type="dxa"/>
            <w:vAlign w:val="center"/>
          </w:tcPr>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【B＋D】</w:t>
            </w:r>
          </w:p>
        </w:tc>
        <w:tc>
          <w:tcPr>
            <w:tcW w:w="2124" w:type="dxa"/>
            <w:vAlign w:val="center"/>
          </w:tcPr>
          <w:p w:rsidR="00484BBF" w:rsidRDefault="00484BBF" w:rsidP="00E37F18">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r>
    </w:tbl>
    <w:p w:rsidR="00484BBF" w:rsidRDefault="00484BBF" w:rsidP="00484BBF">
      <w:pPr>
        <w:suppressAutoHyphens/>
        <w:wordWrap w:val="0"/>
        <w:spacing w:line="260" w:lineRule="exact"/>
        <w:jc w:val="left"/>
        <w:textAlignment w:val="baseline"/>
        <w:rPr>
          <w:rFonts w:ascii="ＭＳ ゴシック" w:eastAsia="ＭＳ ゴシック" w:hAnsi="ＭＳ ゴシック"/>
          <w:color w:val="000000"/>
          <w:kern w:val="0"/>
        </w:rPr>
      </w:pPr>
    </w:p>
    <w:p w:rsidR="00484BBF" w:rsidRDefault="00484BBF" w:rsidP="00484BBF">
      <w:pPr>
        <w:suppressAutoHyphens/>
        <w:wordWrap w:val="0"/>
        <w:spacing w:line="260" w:lineRule="exact"/>
        <w:jc w:val="left"/>
        <w:textAlignment w:val="baseline"/>
        <w:rPr>
          <w:rFonts w:ascii="ＭＳ ゴシック" w:eastAsia="ＭＳ ゴシック" w:hAnsi="ＭＳ ゴシック"/>
          <w:color w:val="000000"/>
          <w:kern w:val="0"/>
        </w:rPr>
      </w:pPr>
    </w:p>
    <w:p w:rsidR="00484BBF" w:rsidRDefault="00484BBF" w:rsidP="00CB6DC1">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（最近3か月の企業全体の売上高の減少率）</w:t>
      </w:r>
    </w:p>
    <w:tbl>
      <w:tblPr>
        <w:tblStyle w:val="af1"/>
        <w:tblW w:w="0" w:type="auto"/>
        <w:jc w:val="center"/>
        <w:tblLook w:val="04A0" w:firstRow="1" w:lastRow="0" w:firstColumn="1" w:lastColumn="0" w:noHBand="0" w:noVBand="1"/>
      </w:tblPr>
      <w:tblGrid>
        <w:gridCol w:w="1984"/>
        <w:gridCol w:w="6094"/>
      </w:tblGrid>
      <w:tr w:rsidR="00484BBF" w:rsidTr="00CB6DC1">
        <w:trPr>
          <w:jc w:val="center"/>
        </w:trPr>
        <w:tc>
          <w:tcPr>
            <w:tcW w:w="1984" w:type="dxa"/>
            <w:tcBorders>
              <w:top w:val="nil"/>
              <w:left w:val="nil"/>
              <w:bottom w:val="single" w:sz="4" w:space="0" w:color="auto"/>
              <w:right w:val="nil"/>
            </w:tcBorders>
            <w:vAlign w:val="center"/>
          </w:tcPr>
          <w:p w:rsidR="00484BBF" w:rsidRDefault="00484BBF" w:rsidP="00CB6DC1">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（B+D）－（A＋C）</w:t>
            </w:r>
          </w:p>
        </w:tc>
        <w:tc>
          <w:tcPr>
            <w:tcW w:w="6094" w:type="dxa"/>
            <w:vMerge w:val="restart"/>
            <w:tcBorders>
              <w:top w:val="nil"/>
              <w:left w:val="nil"/>
              <w:right w:val="nil"/>
            </w:tcBorders>
            <w:vAlign w:val="center"/>
          </w:tcPr>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×１００　＝　　　　　％（実績　１５％以上減少）</w:t>
            </w:r>
          </w:p>
        </w:tc>
      </w:tr>
      <w:tr w:rsidR="00484BBF" w:rsidTr="00CB6DC1">
        <w:trPr>
          <w:jc w:val="center"/>
        </w:trPr>
        <w:tc>
          <w:tcPr>
            <w:tcW w:w="1984" w:type="dxa"/>
            <w:tcBorders>
              <w:top w:val="single" w:sz="4" w:space="0" w:color="auto"/>
              <w:left w:val="nil"/>
              <w:bottom w:val="nil"/>
              <w:right w:val="nil"/>
            </w:tcBorders>
            <w:vAlign w:val="center"/>
          </w:tcPr>
          <w:p w:rsidR="00484BBF" w:rsidRDefault="00484BBF" w:rsidP="00E37F18">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B＋D</w:t>
            </w:r>
          </w:p>
        </w:tc>
        <w:tc>
          <w:tcPr>
            <w:tcW w:w="6094" w:type="dxa"/>
            <w:vMerge/>
            <w:tcBorders>
              <w:left w:val="nil"/>
              <w:bottom w:val="nil"/>
              <w:right w:val="nil"/>
            </w:tcBorders>
          </w:tcPr>
          <w:p w:rsidR="00484BBF" w:rsidRDefault="00484BBF" w:rsidP="00E37F18">
            <w:pPr>
              <w:suppressAutoHyphens/>
              <w:wordWrap w:val="0"/>
              <w:spacing w:line="260" w:lineRule="exact"/>
              <w:jc w:val="left"/>
              <w:textAlignment w:val="baseline"/>
              <w:rPr>
                <w:rFonts w:ascii="ＭＳ ゴシック" w:eastAsia="ＭＳ ゴシック" w:hAnsi="ＭＳ ゴシック"/>
                <w:color w:val="000000"/>
              </w:rPr>
            </w:pPr>
          </w:p>
        </w:tc>
      </w:tr>
    </w:tbl>
    <w:p w:rsidR="00484BBF" w:rsidRDefault="00484BBF" w:rsidP="00484BBF">
      <w:pPr>
        <w:suppressAutoHyphens/>
        <w:wordWrap w:val="0"/>
        <w:spacing w:line="260" w:lineRule="exact"/>
        <w:jc w:val="left"/>
        <w:textAlignment w:val="baseline"/>
      </w:pPr>
    </w:p>
    <w:p w:rsidR="00FB4207" w:rsidRDefault="00E65973" w:rsidP="00EB4C07">
      <w:pPr>
        <w:suppressAutoHyphens/>
        <w:wordWrap w:val="0"/>
        <w:spacing w:line="240" w:lineRule="exact"/>
        <w:ind w:leftChars="200" w:left="420" w:right="840" w:firstLineChars="2500" w:firstLine="6000"/>
        <w:textAlignment w:val="baseline"/>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83D6D"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Sect="00EB4C07">
      <w:pgSz w:w="11906" w:h="16838"/>
      <w:pgMar w:top="720" w:right="720" w:bottom="720" w:left="720" w:header="851" w:footer="992"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5F"/>
    <w:multiLevelType w:val="hybridMultilevel"/>
    <w:tmpl w:val="A3E29BE2"/>
    <w:lvl w:ilvl="0" w:tplc="560C9E20">
      <w:start w:val="1"/>
      <w:numFmt w:val="decimalEnclosedCircle"/>
      <w:lvlText w:val="%1"/>
      <w:lvlJc w:val="left"/>
      <w:pPr>
        <w:ind w:left="1560" w:hanging="360"/>
      </w:pPr>
      <w:rPr>
        <w:rFonts w:hAnsi="ＭＳ ゴシック" w:cs="ＭＳ ゴシック"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48A22500"/>
    <w:multiLevelType w:val="hybridMultilevel"/>
    <w:tmpl w:val="F7F078C6"/>
    <w:lvl w:ilvl="0" w:tplc="544C4E86">
      <w:start w:val="1"/>
      <w:numFmt w:val="decimalFullWidth"/>
      <w:lvlText w:val="（注%1）"/>
      <w:lvlJc w:val="left"/>
      <w:pPr>
        <w:ind w:left="1920" w:hanging="10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5B6D2BFC"/>
    <w:multiLevelType w:val="hybridMultilevel"/>
    <w:tmpl w:val="10A84052"/>
    <w:lvl w:ilvl="0" w:tplc="CBD068F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8B36DA0"/>
    <w:multiLevelType w:val="hybridMultilevel"/>
    <w:tmpl w:val="C3EE2B84"/>
    <w:lvl w:ilvl="0" w:tplc="123AA0C8">
      <w:start w:val="1"/>
      <w:numFmt w:val="decimalEnclosedCircle"/>
      <w:lvlText w:val="%1"/>
      <w:lvlJc w:val="left"/>
      <w:pPr>
        <w:ind w:left="1410" w:hanging="360"/>
      </w:pPr>
      <w:rPr>
        <w:rFonts w:hAnsi="ＭＳ ゴシック" w:cs="ＭＳ ゴシック"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6EE04B59"/>
    <w:multiLevelType w:val="hybridMultilevel"/>
    <w:tmpl w:val="23E2DD82"/>
    <w:lvl w:ilvl="0" w:tplc="F0E424B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6"/>
  </w:num>
  <w:num w:numId="3">
    <w:abstractNumId w:val="2"/>
  </w:num>
  <w:num w:numId="4">
    <w:abstractNumId w:val="4"/>
  </w:num>
  <w:num w:numId="5">
    <w:abstractNumId w:val="1"/>
  </w:num>
  <w:num w:numId="6">
    <w:abstractNumId w:val="10"/>
  </w:num>
  <w:num w:numId="7">
    <w:abstractNumId w:val="11"/>
  </w:num>
  <w:num w:numId="8">
    <w:abstractNumId w:val="3"/>
  </w:num>
  <w:num w:numId="9">
    <w:abstractNumId w:val="9"/>
  </w:num>
  <w:num w:numId="10">
    <w:abstractNumId w:val="7"/>
  </w:num>
  <w:num w:numId="11">
    <w:abstractNumId w:val="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91006"/>
    <w:rsid w:val="003A289E"/>
    <w:rsid w:val="003B175E"/>
    <w:rsid w:val="003C39F9"/>
    <w:rsid w:val="003F42DD"/>
    <w:rsid w:val="00476298"/>
    <w:rsid w:val="004847E5"/>
    <w:rsid w:val="00484BBF"/>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538EA"/>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517DC"/>
    <w:rsid w:val="008530A7"/>
    <w:rsid w:val="00855940"/>
    <w:rsid w:val="008648AC"/>
    <w:rsid w:val="008673CD"/>
    <w:rsid w:val="0088474C"/>
    <w:rsid w:val="00890070"/>
    <w:rsid w:val="00894638"/>
    <w:rsid w:val="008A025E"/>
    <w:rsid w:val="008A06A7"/>
    <w:rsid w:val="008A3231"/>
    <w:rsid w:val="009271A1"/>
    <w:rsid w:val="00931B8C"/>
    <w:rsid w:val="00932D86"/>
    <w:rsid w:val="00937AC6"/>
    <w:rsid w:val="00946A28"/>
    <w:rsid w:val="00965F5B"/>
    <w:rsid w:val="0097203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B6DC1"/>
    <w:rsid w:val="00CC1CC9"/>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B4C07"/>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E6013"/>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14:docId w14:val="383D2AA9"/>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
    <w:rsid w:val="00CC1CC9"/>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ABF3F-8757-4E98-872A-282BD7C2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翔子</dc:creator>
  <cp:lastModifiedBy>中井　翔子</cp:lastModifiedBy>
  <cp:revision>12</cp:revision>
  <dcterms:created xsi:type="dcterms:W3CDTF">2020-04-20T04:04:00Z</dcterms:created>
  <dcterms:modified xsi:type="dcterms:W3CDTF">2023-08-22T04:20:00Z</dcterms:modified>
</cp:coreProperties>
</file>